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E711" w14:textId="6A0D19A3" w:rsidR="001D3F89" w:rsidRPr="001D3F89" w:rsidRDefault="001D3F89" w:rsidP="001D3F89">
      <w:pPr>
        <w:spacing w:after="0" w:line="300" w:lineRule="atLeast"/>
        <w:rPr>
          <w:rFonts w:ascii="Segoe UI" w:eastAsia="Times New Roman" w:hAnsi="Segoe UI" w:cs="Segoe UI"/>
          <w:kern w:val="0"/>
          <w:sz w:val="21"/>
          <w:szCs w:val="21"/>
          <w:lang w:eastAsia="en-GB"/>
          <w14:ligatures w14:val="none"/>
        </w:rPr>
      </w:pPr>
      <w:r w:rsidRPr="001D3F89">
        <w:rPr>
          <w:rFonts w:ascii="Segoe UI" w:eastAsia="Times New Roman" w:hAnsi="Segoe UI" w:cs="Segoe UI"/>
          <w:kern w:val="0"/>
          <w:sz w:val="21"/>
          <w:szCs w:val="21"/>
          <w:lang w:eastAsia="en-GB"/>
          <w14:ligatures w14:val="none"/>
        </w:rPr>
        <w:t xml:space="preserve">We extend our heartfelt congratulations to two outstanding past pupils of St Mary’s Primary School, Maghery, on their wonderful achievement of being selected as Deputy Head Girls </w:t>
      </w:r>
      <w:r>
        <w:rPr>
          <w:rFonts w:ascii="Segoe UI" w:eastAsia="Times New Roman" w:hAnsi="Segoe UI" w:cs="Segoe UI"/>
          <w:kern w:val="0"/>
          <w:sz w:val="21"/>
          <w:szCs w:val="21"/>
          <w:lang w:eastAsia="en-GB"/>
          <w14:ligatures w14:val="none"/>
        </w:rPr>
        <w:t xml:space="preserve">in </w:t>
      </w:r>
      <w:r w:rsidRPr="001D3F89">
        <w:rPr>
          <w:rFonts w:ascii="Segoe UI" w:eastAsia="Times New Roman" w:hAnsi="Segoe UI" w:cs="Segoe UI"/>
          <w:kern w:val="0"/>
          <w:sz w:val="21"/>
          <w:szCs w:val="21"/>
          <w:lang w:eastAsia="en-GB"/>
          <w14:ligatures w14:val="none"/>
        </w:rPr>
        <w:t>St. John The Baptist College</w:t>
      </w:r>
      <w:r>
        <w:rPr>
          <w:rFonts w:ascii="Segoe UI" w:eastAsia="Times New Roman" w:hAnsi="Segoe UI" w:cs="Segoe UI"/>
          <w:kern w:val="0"/>
          <w:sz w:val="21"/>
          <w:szCs w:val="21"/>
          <w:lang w:eastAsia="en-GB"/>
          <w14:ligatures w14:val="none"/>
        </w:rPr>
        <w:t xml:space="preserve">, </w:t>
      </w:r>
      <w:r w:rsidRPr="001D3F89">
        <w:rPr>
          <w:rFonts w:ascii="Segoe UI" w:eastAsia="Times New Roman" w:hAnsi="Segoe UI" w:cs="Segoe UI"/>
          <w:kern w:val="0"/>
          <w:sz w:val="21"/>
          <w:szCs w:val="21"/>
          <w:lang w:eastAsia="en-GB"/>
          <w14:ligatures w14:val="none"/>
        </w:rPr>
        <w:t>for the 2026/2027 academic year. This is a truly well-deserved honour and a testament to their dedication, leadership, and character. Everyone at St Mary’s is immensely proud of all they have accomplished and the positive example they continue to set. We have every confidence that they will excel in this important role, representing their school community with pride, integrity, and enthusiasm. Wishing them every success in the year ahead!</w:t>
      </w:r>
    </w:p>
    <w:p w14:paraId="1CFB38FA" w14:textId="64D277BA" w:rsidR="009D2A3B" w:rsidRDefault="001D3F89">
      <w:r>
        <w:rPr>
          <w:rFonts w:eastAsia="Times New Roman"/>
          <w:noProof/>
        </w:rPr>
        <w:drawing>
          <wp:anchor distT="0" distB="0" distL="114300" distR="114300" simplePos="0" relativeHeight="251659264" behindDoc="1" locked="0" layoutInCell="1" allowOverlap="1" wp14:anchorId="79480BDC" wp14:editId="139D7D40">
            <wp:simplePos x="0" y="0"/>
            <wp:positionH relativeFrom="margin">
              <wp:posOffset>504825</wp:posOffset>
            </wp:positionH>
            <wp:positionV relativeFrom="paragraph">
              <wp:posOffset>256540</wp:posOffset>
            </wp:positionV>
            <wp:extent cx="4105275" cy="4343400"/>
            <wp:effectExtent l="0" t="0" r="9525" b="0"/>
            <wp:wrapTight wrapText="bothSides">
              <wp:wrapPolygon edited="0">
                <wp:start x="0" y="0"/>
                <wp:lineTo x="0" y="21505"/>
                <wp:lineTo x="21550" y="21505"/>
                <wp:lineTo x="21550" y="0"/>
                <wp:lineTo x="0" y="0"/>
              </wp:wrapPolygon>
            </wp:wrapTight>
            <wp:docPr id="674359367" name="Picture 1" descr="2634d313-84e6-484b-8a21-74b99c7e85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12CC55-48CB-40BB-A430-4AF808AD37E4" descr="2634d313-84e6-484b-8a21-74b99c7e85ee.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4105275" cy="4343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2A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89"/>
    <w:rsid w:val="001D3F89"/>
    <w:rsid w:val="002A4DFE"/>
    <w:rsid w:val="009D2A3B"/>
    <w:rsid w:val="00AB0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8CBB"/>
  <w15:chartTrackingRefBased/>
  <w15:docId w15:val="{B1292C02-CD00-411F-A5E5-802146A7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3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3F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3F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3F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3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3F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3F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3F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F89"/>
    <w:rPr>
      <w:rFonts w:eastAsiaTheme="majorEastAsia" w:cstheme="majorBidi"/>
      <w:color w:val="272727" w:themeColor="text1" w:themeTint="D8"/>
    </w:rPr>
  </w:style>
  <w:style w:type="paragraph" w:styleId="Title">
    <w:name w:val="Title"/>
    <w:basedOn w:val="Normal"/>
    <w:next w:val="Normal"/>
    <w:link w:val="TitleChar"/>
    <w:uiPriority w:val="10"/>
    <w:qFormat/>
    <w:rsid w:val="001D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F89"/>
    <w:pPr>
      <w:spacing w:before="160"/>
      <w:jc w:val="center"/>
    </w:pPr>
    <w:rPr>
      <w:i/>
      <w:iCs/>
      <w:color w:val="404040" w:themeColor="text1" w:themeTint="BF"/>
    </w:rPr>
  </w:style>
  <w:style w:type="character" w:customStyle="1" w:styleId="QuoteChar">
    <w:name w:val="Quote Char"/>
    <w:basedOn w:val="DefaultParagraphFont"/>
    <w:link w:val="Quote"/>
    <w:uiPriority w:val="29"/>
    <w:rsid w:val="001D3F89"/>
    <w:rPr>
      <w:i/>
      <w:iCs/>
      <w:color w:val="404040" w:themeColor="text1" w:themeTint="BF"/>
    </w:rPr>
  </w:style>
  <w:style w:type="paragraph" w:styleId="ListParagraph">
    <w:name w:val="List Paragraph"/>
    <w:basedOn w:val="Normal"/>
    <w:uiPriority w:val="34"/>
    <w:qFormat/>
    <w:rsid w:val="001D3F89"/>
    <w:pPr>
      <w:ind w:left="720"/>
      <w:contextualSpacing/>
    </w:pPr>
  </w:style>
  <w:style w:type="character" w:styleId="IntenseEmphasis">
    <w:name w:val="Intense Emphasis"/>
    <w:basedOn w:val="DefaultParagraphFont"/>
    <w:uiPriority w:val="21"/>
    <w:qFormat/>
    <w:rsid w:val="001D3F89"/>
    <w:rPr>
      <w:i/>
      <w:iCs/>
      <w:color w:val="2F5496" w:themeColor="accent1" w:themeShade="BF"/>
    </w:rPr>
  </w:style>
  <w:style w:type="paragraph" w:styleId="IntenseQuote">
    <w:name w:val="Intense Quote"/>
    <w:basedOn w:val="Normal"/>
    <w:next w:val="Normal"/>
    <w:link w:val="IntenseQuoteChar"/>
    <w:uiPriority w:val="30"/>
    <w:qFormat/>
    <w:rsid w:val="001D3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3F89"/>
    <w:rPr>
      <w:i/>
      <w:iCs/>
      <w:color w:val="2F5496" w:themeColor="accent1" w:themeShade="BF"/>
    </w:rPr>
  </w:style>
  <w:style w:type="character" w:styleId="IntenseReference">
    <w:name w:val="Intense Reference"/>
    <w:basedOn w:val="DefaultParagraphFont"/>
    <w:uiPriority w:val="32"/>
    <w:qFormat/>
    <w:rsid w:val="001D3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71981">
      <w:bodyDiv w:val="1"/>
      <w:marLeft w:val="0"/>
      <w:marRight w:val="0"/>
      <w:marTop w:val="0"/>
      <w:marBottom w:val="0"/>
      <w:divBdr>
        <w:top w:val="none" w:sz="0" w:space="0" w:color="auto"/>
        <w:left w:val="none" w:sz="0" w:space="0" w:color="auto"/>
        <w:bottom w:val="none" w:sz="0" w:space="0" w:color="auto"/>
        <w:right w:val="none" w:sz="0" w:space="0" w:color="auto"/>
      </w:divBdr>
      <w:divsChild>
        <w:div w:id="256911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8112CC55-48CB-40BB-A430-4AF808AD37E4"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Cushnahan</dc:creator>
  <cp:keywords/>
  <dc:description/>
  <cp:lastModifiedBy>L Cushnahan</cp:lastModifiedBy>
  <cp:revision>1</cp:revision>
  <dcterms:created xsi:type="dcterms:W3CDTF">2026-06-03T07:29:00Z</dcterms:created>
  <dcterms:modified xsi:type="dcterms:W3CDTF">2026-06-03T07:31:00Z</dcterms:modified>
</cp:coreProperties>
</file>