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B231C" w:rsidRDefault="00EB231C" w:rsidP="007B1393">
      <w:pPr>
        <w:jc w:val="center"/>
        <w:rPr>
          <w:b/>
          <w:color w:val="00B0F0"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color w:val="00B0F0"/>
          <w:sz w:val="72"/>
          <w:szCs w:val="72"/>
          <w:u w:val="single"/>
          <w:lang w:eastAsia="en-GB"/>
        </w:rPr>
        <w:drawing>
          <wp:inline distT="0" distB="0" distL="0" distR="0">
            <wp:extent cx="34194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48EA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9" t="14584" r="14286" b="41667"/>
                    <a:stretch/>
                  </pic:blipFill>
                  <pic:spPr bwMode="auto">
                    <a:xfrm>
                      <a:off x="0" y="0"/>
                      <a:ext cx="3436245" cy="10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9D8" w:rsidRDefault="007B1393" w:rsidP="007B1393">
      <w:pPr>
        <w:jc w:val="center"/>
        <w:rPr>
          <w:b/>
          <w:color w:val="00B0F0"/>
          <w:sz w:val="72"/>
          <w:szCs w:val="72"/>
          <w:u w:val="single"/>
        </w:rPr>
      </w:pPr>
      <w:r w:rsidRPr="005E3B91">
        <w:rPr>
          <w:b/>
          <w:color w:val="00B0F0"/>
          <w:sz w:val="72"/>
          <w:szCs w:val="72"/>
          <w:u w:val="single"/>
        </w:rPr>
        <w:t>St Mary’s Maghery</w:t>
      </w:r>
    </w:p>
    <w:p w:rsidR="005E3B91" w:rsidRPr="00025B4E" w:rsidRDefault="00025B4E" w:rsidP="00025B4E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025B4E">
        <w:rPr>
          <w:rFonts w:ascii="Comic Sans MS" w:hAnsi="Comic Sans MS"/>
          <w:b/>
          <w:color w:val="7030A0"/>
          <w:sz w:val="32"/>
          <w:szCs w:val="32"/>
          <w:u w:val="single"/>
        </w:rPr>
        <w:t>JUST SOME OF WHAT WE OFFER IN ST MARY’S</w:t>
      </w:r>
    </w:p>
    <w:p w:rsidR="007B1393" w:rsidRDefault="007B1393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 xml:space="preserve">Excellent standard of Education </w:t>
      </w:r>
    </w:p>
    <w:p w:rsidR="002C7F90" w:rsidRPr="005E3B91" w:rsidRDefault="002C7F90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Excellent ICT </w:t>
      </w:r>
    </w:p>
    <w:p w:rsidR="007B1393" w:rsidRDefault="007B1393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Excellent standard of Pastoral Care</w:t>
      </w:r>
      <w:r w:rsidR="002C7F90">
        <w:rPr>
          <w:b/>
          <w:color w:val="112F51" w:themeColor="text2" w:themeShade="BF"/>
          <w:sz w:val="28"/>
          <w:szCs w:val="28"/>
        </w:rPr>
        <w:t xml:space="preserve">                            </w:t>
      </w:r>
      <w:r w:rsidR="002C7F90">
        <w:rPr>
          <w:b/>
          <w:noProof/>
          <w:color w:val="17406D" w:themeColor="text2"/>
          <w:sz w:val="28"/>
          <w:szCs w:val="28"/>
          <w:lang w:eastAsia="en-GB"/>
        </w:rPr>
        <w:drawing>
          <wp:inline distT="0" distB="0" distL="0" distR="0">
            <wp:extent cx="2331085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24b28bae08bc1468fe904bde46-158827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90" w:rsidRDefault="002C7F90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NSPCC Ambassadors </w:t>
      </w:r>
    </w:p>
    <w:p w:rsidR="00025B4E" w:rsidRPr="005E3B91" w:rsidRDefault="00025B4E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Healthy Happy Minds </w:t>
      </w:r>
    </w:p>
    <w:p w:rsidR="007B1393" w:rsidRPr="005E3B91" w:rsidRDefault="007B1393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 xml:space="preserve">Tuition for Transfer Tests </w:t>
      </w:r>
    </w:p>
    <w:p w:rsidR="007B1393" w:rsidRPr="005E3B91" w:rsidRDefault="007B1393" w:rsidP="007B1393">
      <w:pPr>
        <w:pStyle w:val="ListParagraph"/>
        <w:numPr>
          <w:ilvl w:val="0"/>
          <w:numId w:val="2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 xml:space="preserve">Excellent range of After School’s Clubs </w:t>
      </w:r>
    </w:p>
    <w:p w:rsidR="007B1393" w:rsidRPr="005E3B91" w:rsidRDefault="007B1393" w:rsidP="007B1393">
      <w:pPr>
        <w:pStyle w:val="ListParagraph"/>
        <w:ind w:left="1440"/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Golf</w:t>
      </w:r>
    </w:p>
    <w:p w:rsidR="007B1393" w:rsidRPr="005E3B91" w:rsidRDefault="007B1393" w:rsidP="007B1393">
      <w:pPr>
        <w:pStyle w:val="ListParagraph"/>
        <w:ind w:left="1440"/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Cookery</w:t>
      </w:r>
    </w:p>
    <w:p w:rsidR="007B1393" w:rsidRPr="005E3B91" w:rsidRDefault="007B1393" w:rsidP="007B1393">
      <w:pPr>
        <w:pStyle w:val="ListParagraph"/>
        <w:ind w:left="1440"/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Sports</w:t>
      </w:r>
      <w:r w:rsidR="00025B4E">
        <w:rPr>
          <w:b/>
          <w:color w:val="112F51" w:themeColor="text2" w:themeShade="BF"/>
          <w:sz w:val="28"/>
          <w:szCs w:val="28"/>
        </w:rPr>
        <w:t xml:space="preserve"> including Gaelic Football </w:t>
      </w:r>
    </w:p>
    <w:p w:rsidR="007B1393" w:rsidRPr="005E3B91" w:rsidRDefault="007B1393" w:rsidP="007B1393">
      <w:pPr>
        <w:pStyle w:val="ListParagraph"/>
        <w:ind w:left="1440"/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ICT</w:t>
      </w:r>
    </w:p>
    <w:p w:rsidR="007B1393" w:rsidRPr="002C7F90" w:rsidRDefault="007B1393" w:rsidP="002C7F90">
      <w:pPr>
        <w:pStyle w:val="ListParagraph"/>
        <w:ind w:left="1440"/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Art</w:t>
      </w:r>
    </w:p>
    <w:p w:rsidR="002C7F90" w:rsidRDefault="002C7F90" w:rsidP="002C7F90">
      <w:pPr>
        <w:pStyle w:val="ListParagraph"/>
        <w:rPr>
          <w:b/>
          <w:color w:val="112F51" w:themeColor="text2" w:themeShade="BF"/>
          <w:sz w:val="28"/>
          <w:szCs w:val="28"/>
        </w:rPr>
      </w:pPr>
    </w:p>
    <w:p w:rsidR="002C7F90" w:rsidRPr="002C7F90" w:rsidRDefault="00025B4E" w:rsidP="002C7F90">
      <w:pPr>
        <w:pStyle w:val="ListParagraph"/>
        <w:numPr>
          <w:ilvl w:val="0"/>
          <w:numId w:val="5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Daily breakfast club </w:t>
      </w:r>
      <w:r w:rsidR="002C7F90">
        <w:rPr>
          <w:b/>
          <w:color w:val="112F51" w:themeColor="text2" w:themeShade="BF"/>
          <w:sz w:val="28"/>
          <w:szCs w:val="28"/>
        </w:rPr>
        <w:t xml:space="preserve">commencing at 8.15 am </w:t>
      </w:r>
    </w:p>
    <w:p w:rsidR="007B1393" w:rsidRPr="005E3B91" w:rsidRDefault="007B1393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Loughshore Playgroup on site</w:t>
      </w:r>
    </w:p>
    <w:p w:rsidR="005E3B91" w:rsidRDefault="005E3B91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>Winners of three Green Eco Flags</w:t>
      </w:r>
    </w:p>
    <w:p w:rsidR="002C7F90" w:rsidRPr="005E3B91" w:rsidRDefault="002C7F90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Sustrans Ambassadors </w:t>
      </w:r>
    </w:p>
    <w:p w:rsidR="005E3B91" w:rsidRDefault="005E3B91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lastRenderedPageBreak/>
        <w:t>Excellent Eco and Outdoor Planting facilities</w:t>
      </w:r>
    </w:p>
    <w:p w:rsidR="00025B4E" w:rsidRPr="005E3B91" w:rsidRDefault="00025B4E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 xml:space="preserve">Music Tuition in Strings and Wind Instruments </w:t>
      </w:r>
    </w:p>
    <w:p w:rsidR="005E3B91" w:rsidRPr="005E3B91" w:rsidRDefault="005E3B91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 xml:space="preserve">Newly established Games Pitch </w:t>
      </w:r>
    </w:p>
    <w:p w:rsidR="005E3B91" w:rsidRDefault="005E3B91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 w:rsidRPr="005E3B91">
        <w:rPr>
          <w:b/>
          <w:color w:val="112F51" w:themeColor="text2" w:themeShade="BF"/>
          <w:sz w:val="28"/>
          <w:szCs w:val="28"/>
        </w:rPr>
        <w:t xml:space="preserve">Shared Education </w:t>
      </w:r>
      <w:r w:rsidR="002C7F90">
        <w:rPr>
          <w:b/>
          <w:color w:val="112F51" w:themeColor="text2" w:themeShade="BF"/>
          <w:sz w:val="28"/>
          <w:szCs w:val="28"/>
        </w:rPr>
        <w:t xml:space="preserve">       </w:t>
      </w:r>
    </w:p>
    <w:p w:rsidR="002C7F90" w:rsidRPr="005E3B91" w:rsidRDefault="002C7F90" w:rsidP="007B1393">
      <w:pPr>
        <w:pStyle w:val="ListParagraph"/>
        <w:numPr>
          <w:ilvl w:val="0"/>
          <w:numId w:val="3"/>
        </w:numPr>
        <w:rPr>
          <w:b/>
          <w:color w:val="112F51" w:themeColor="text2" w:themeShade="BF"/>
          <w:sz w:val="28"/>
          <w:szCs w:val="28"/>
        </w:rPr>
      </w:pPr>
      <w:r>
        <w:rPr>
          <w:b/>
          <w:color w:val="112F51" w:themeColor="text2" w:themeShade="BF"/>
          <w:sz w:val="28"/>
          <w:szCs w:val="28"/>
        </w:rPr>
        <w:t>A staff who want the best for the children in their care!</w:t>
      </w:r>
    </w:p>
    <w:p w:rsidR="005E3B91" w:rsidRPr="00EB231C" w:rsidRDefault="005E3B91" w:rsidP="005E3B91">
      <w:pPr>
        <w:rPr>
          <w:b/>
          <w:i/>
          <w:color w:val="17406D" w:themeColor="text2"/>
          <w:sz w:val="24"/>
          <w:szCs w:val="24"/>
        </w:rPr>
      </w:pPr>
    </w:p>
    <w:p w:rsidR="005E3B91" w:rsidRDefault="005E3B91" w:rsidP="005E3B91">
      <w:pPr>
        <w:rPr>
          <w:color w:val="00B0F0"/>
          <w:sz w:val="24"/>
          <w:szCs w:val="24"/>
        </w:rPr>
      </w:pPr>
      <w:r w:rsidRPr="00EB231C">
        <w:rPr>
          <w:b/>
          <w:i/>
          <w:color w:val="17406D" w:themeColor="text2"/>
          <w:sz w:val="24"/>
          <w:szCs w:val="24"/>
        </w:rPr>
        <w:t>“In St Mary’s staff are hard-working and committed. They know each child, their strengths, their needs and their personalities. The school is excellent and I know I made the correct choice sending my child to this school.”</w:t>
      </w:r>
      <w:r w:rsidR="00EB231C" w:rsidRPr="00EB231C">
        <w:rPr>
          <w:color w:val="17406D" w:themeColor="text2"/>
          <w:sz w:val="24"/>
          <w:szCs w:val="24"/>
        </w:rPr>
        <w:t xml:space="preserve">  </w:t>
      </w:r>
      <w:r w:rsidR="00EB231C">
        <w:rPr>
          <w:color w:val="00B0F0"/>
          <w:sz w:val="24"/>
          <w:szCs w:val="24"/>
        </w:rPr>
        <w:t xml:space="preserve">Parent of Foundation Stage child </w:t>
      </w:r>
    </w:p>
    <w:p w:rsidR="00415646" w:rsidRPr="004E2833" w:rsidRDefault="00415646" w:rsidP="005E3B91">
      <w:pPr>
        <w:rPr>
          <w:color w:val="7030A0"/>
          <w:sz w:val="24"/>
          <w:szCs w:val="24"/>
        </w:rPr>
      </w:pPr>
      <w:r w:rsidRPr="004E2833">
        <w:rPr>
          <w:b/>
          <w:i/>
          <w:color w:val="002060"/>
          <w:sz w:val="24"/>
          <w:szCs w:val="24"/>
        </w:rPr>
        <w:t>“St Mary’s is an up and coming thriving little school. I would have no hesitation in recommending it to any parent. My child and I feel very valued.”</w:t>
      </w:r>
      <w:r w:rsidRPr="004E2833">
        <w:rPr>
          <w:color w:val="00206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Parent of KS1</w:t>
      </w:r>
      <w:r w:rsidR="004E2833">
        <w:rPr>
          <w:color w:val="00B0F0"/>
          <w:sz w:val="24"/>
          <w:szCs w:val="24"/>
        </w:rPr>
        <w:t xml:space="preserve"> Child</w:t>
      </w:r>
    </w:p>
    <w:p w:rsidR="005E3B91" w:rsidRPr="00EB231C" w:rsidRDefault="005E3B91" w:rsidP="005E3B91">
      <w:pPr>
        <w:rPr>
          <w:b/>
          <w:color w:val="17406D" w:themeColor="text2"/>
          <w:sz w:val="24"/>
          <w:szCs w:val="24"/>
        </w:rPr>
      </w:pPr>
      <w:r w:rsidRPr="00EB231C">
        <w:rPr>
          <w:b/>
          <w:color w:val="17406D" w:themeColor="text2"/>
          <w:sz w:val="24"/>
          <w:szCs w:val="24"/>
        </w:rPr>
        <w:t>Applications for St Mary’s opens on 10</w:t>
      </w:r>
      <w:r w:rsidRPr="00EB231C">
        <w:rPr>
          <w:b/>
          <w:color w:val="17406D" w:themeColor="text2"/>
          <w:sz w:val="24"/>
          <w:szCs w:val="24"/>
          <w:vertAlign w:val="superscript"/>
        </w:rPr>
        <w:t>th</w:t>
      </w:r>
      <w:r w:rsidRPr="00EB231C">
        <w:rPr>
          <w:b/>
          <w:color w:val="17406D" w:themeColor="text2"/>
          <w:sz w:val="24"/>
          <w:szCs w:val="24"/>
        </w:rPr>
        <w:t xml:space="preserve"> January 2022. Applications can be made by visiting </w:t>
      </w:r>
      <w:hyperlink r:id="rId8" w:history="1">
        <w:r w:rsidRPr="00EB231C">
          <w:rPr>
            <w:rStyle w:val="Hyperlink"/>
            <w:b/>
            <w:color w:val="17406D" w:themeColor="text2"/>
            <w:sz w:val="24"/>
            <w:szCs w:val="24"/>
          </w:rPr>
          <w:t>www.eani.org.uk/admissions</w:t>
        </w:r>
      </w:hyperlink>
      <w:r w:rsidRPr="00EB231C">
        <w:rPr>
          <w:b/>
          <w:color w:val="17406D" w:themeColor="text2"/>
          <w:sz w:val="24"/>
          <w:szCs w:val="24"/>
        </w:rPr>
        <w:t xml:space="preserve"> </w:t>
      </w:r>
    </w:p>
    <w:p w:rsidR="005E3B91" w:rsidRDefault="005E3B91" w:rsidP="005E3B91">
      <w:pPr>
        <w:rPr>
          <w:b/>
          <w:color w:val="17406D" w:themeColor="text2"/>
          <w:sz w:val="24"/>
          <w:szCs w:val="24"/>
        </w:rPr>
      </w:pPr>
      <w:r w:rsidRPr="00EB231C">
        <w:rPr>
          <w:b/>
          <w:color w:val="17406D" w:themeColor="text2"/>
          <w:sz w:val="24"/>
          <w:szCs w:val="24"/>
        </w:rPr>
        <w:t xml:space="preserve">Should you wish to find out more about life in St Mary’s, please do not hesitate to ring us on 02838851778 to arrange a visit. You are also very welcome to visit our school website </w:t>
      </w:r>
      <w:hyperlink r:id="rId9" w:history="1">
        <w:r w:rsidRPr="00EB231C">
          <w:rPr>
            <w:rStyle w:val="Hyperlink"/>
            <w:b/>
            <w:color w:val="17406D" w:themeColor="text2"/>
            <w:sz w:val="24"/>
            <w:szCs w:val="24"/>
          </w:rPr>
          <w:t>www.stmaryspsmaghery.co.uk</w:t>
        </w:r>
      </w:hyperlink>
      <w:r w:rsidRPr="00EB231C">
        <w:rPr>
          <w:b/>
          <w:color w:val="17406D" w:themeColor="text2"/>
          <w:sz w:val="24"/>
          <w:szCs w:val="24"/>
        </w:rPr>
        <w:t xml:space="preserve"> or our Facebook Page Friends of St Mary’s Maghery </w:t>
      </w:r>
    </w:p>
    <w:p w:rsidR="002C7F90" w:rsidRDefault="002C7F90" w:rsidP="005E3B91">
      <w:pPr>
        <w:rPr>
          <w:b/>
          <w:color w:val="17406D" w:themeColor="text2"/>
          <w:sz w:val="24"/>
          <w:szCs w:val="24"/>
        </w:rPr>
      </w:pPr>
    </w:p>
    <w:p w:rsidR="002C7F90" w:rsidRDefault="002C7F90" w:rsidP="005E3B91">
      <w:pPr>
        <w:rPr>
          <w:b/>
          <w:color w:val="17406D" w:themeColor="text2"/>
          <w:sz w:val="24"/>
          <w:szCs w:val="24"/>
        </w:rPr>
      </w:pPr>
      <w:r>
        <w:rPr>
          <w:b/>
          <w:noProof/>
          <w:color w:val="17406D" w:themeColor="text2"/>
          <w:sz w:val="28"/>
          <w:szCs w:val="28"/>
          <w:lang w:eastAsia="en-GB"/>
        </w:rPr>
        <w:drawing>
          <wp:inline distT="0" distB="0" distL="0" distR="0" wp14:anchorId="565429C1" wp14:editId="75D2BF54">
            <wp:extent cx="1447165" cy="1447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53513772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66" cy="144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406D" w:themeColor="text2"/>
          <w:sz w:val="24"/>
          <w:szCs w:val="24"/>
        </w:rPr>
        <w:t xml:space="preserve">       </w:t>
      </w:r>
      <w:r>
        <w:rPr>
          <w:b/>
          <w:noProof/>
          <w:color w:val="17406D" w:themeColor="text2"/>
          <w:sz w:val="24"/>
          <w:szCs w:val="24"/>
          <w:lang w:eastAsia="en-GB"/>
        </w:rPr>
        <w:drawing>
          <wp:inline distT="0" distB="0" distL="0" distR="0">
            <wp:extent cx="3112135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ading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90" w:rsidRDefault="004E2833" w:rsidP="004E2833">
      <w:pPr>
        <w:rPr>
          <w:b/>
          <w:color w:val="17406D" w:themeColor="text2"/>
          <w:sz w:val="24"/>
          <w:szCs w:val="24"/>
        </w:rPr>
      </w:pPr>
      <w:r>
        <w:rPr>
          <w:b/>
          <w:color w:val="17406D" w:themeColor="text2"/>
          <w:sz w:val="24"/>
          <w:szCs w:val="24"/>
        </w:rPr>
        <w:t xml:space="preserve">                                                     </w:t>
      </w:r>
      <w:r w:rsidR="002C7F90">
        <w:rPr>
          <w:b/>
          <w:color w:val="17406D" w:themeColor="text2"/>
          <w:sz w:val="24"/>
          <w:szCs w:val="24"/>
        </w:rPr>
        <w:t>St Mary’s Primary School Maghery</w:t>
      </w:r>
    </w:p>
    <w:p w:rsidR="002C7F90" w:rsidRDefault="002C7F90" w:rsidP="002C7F90">
      <w:pPr>
        <w:jc w:val="center"/>
        <w:rPr>
          <w:b/>
          <w:color w:val="17406D" w:themeColor="text2"/>
          <w:sz w:val="24"/>
          <w:szCs w:val="24"/>
        </w:rPr>
      </w:pPr>
      <w:r>
        <w:rPr>
          <w:b/>
          <w:color w:val="17406D" w:themeColor="text2"/>
          <w:sz w:val="24"/>
          <w:szCs w:val="24"/>
        </w:rPr>
        <w:t>“Achieving excellence together”</w:t>
      </w:r>
    </w:p>
    <w:p w:rsidR="002C7F90" w:rsidRDefault="002C7F90" w:rsidP="002C7F90">
      <w:pPr>
        <w:jc w:val="center"/>
        <w:rPr>
          <w:b/>
          <w:color w:val="17406D" w:themeColor="text2"/>
          <w:sz w:val="24"/>
          <w:szCs w:val="24"/>
        </w:rPr>
      </w:pPr>
    </w:p>
    <w:p w:rsidR="002C7F90" w:rsidRDefault="002C7F90" w:rsidP="002C7F90">
      <w:pPr>
        <w:jc w:val="center"/>
        <w:rPr>
          <w:b/>
          <w:color w:val="17406D" w:themeColor="text2"/>
          <w:sz w:val="24"/>
          <w:szCs w:val="24"/>
        </w:rPr>
      </w:pPr>
    </w:p>
    <w:p w:rsidR="002C7F90" w:rsidRPr="00EB231C" w:rsidRDefault="002C7F90" w:rsidP="002C7F90">
      <w:pPr>
        <w:jc w:val="center"/>
        <w:rPr>
          <w:b/>
          <w:color w:val="17406D" w:themeColor="text2"/>
          <w:sz w:val="24"/>
          <w:szCs w:val="24"/>
        </w:rPr>
      </w:pPr>
      <w:r>
        <w:rPr>
          <w:b/>
          <w:color w:val="17406D" w:themeColor="text2"/>
          <w:sz w:val="24"/>
          <w:szCs w:val="24"/>
        </w:rPr>
        <w:t>School Principal: Miss Rita Robinson BEd (Hons)</w:t>
      </w:r>
      <w:r w:rsidR="00025B4E">
        <w:rPr>
          <w:b/>
          <w:color w:val="17406D" w:themeColor="text2"/>
          <w:sz w:val="24"/>
          <w:szCs w:val="24"/>
        </w:rPr>
        <w:t>,</w:t>
      </w:r>
      <w:r>
        <w:rPr>
          <w:b/>
          <w:color w:val="17406D" w:themeColor="text2"/>
          <w:sz w:val="24"/>
          <w:szCs w:val="24"/>
        </w:rPr>
        <w:t xml:space="preserve"> MEd, PQH</w:t>
      </w:r>
    </w:p>
    <w:sectPr w:rsidR="002C7F90" w:rsidRPr="00EB231C" w:rsidSect="00EB231C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88"/>
    <w:multiLevelType w:val="hybridMultilevel"/>
    <w:tmpl w:val="94C8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C6D"/>
    <w:multiLevelType w:val="hybridMultilevel"/>
    <w:tmpl w:val="C95C6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96F70"/>
    <w:multiLevelType w:val="hybridMultilevel"/>
    <w:tmpl w:val="C654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7D1C"/>
    <w:multiLevelType w:val="hybridMultilevel"/>
    <w:tmpl w:val="D5D0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49D0"/>
    <w:multiLevelType w:val="hybridMultilevel"/>
    <w:tmpl w:val="FEE8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93"/>
    <w:rsid w:val="00025B4E"/>
    <w:rsid w:val="0023703C"/>
    <w:rsid w:val="002C7F90"/>
    <w:rsid w:val="00415646"/>
    <w:rsid w:val="004E2833"/>
    <w:rsid w:val="005E3B91"/>
    <w:rsid w:val="007B1393"/>
    <w:rsid w:val="00AA4F4E"/>
    <w:rsid w:val="00E941F1"/>
    <w:rsid w:val="00E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2062-4121-45F6-918C-3A85E2C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93"/>
  </w:style>
  <w:style w:type="paragraph" w:styleId="Heading1">
    <w:name w:val="heading 1"/>
    <w:basedOn w:val="Normal"/>
    <w:next w:val="Normal"/>
    <w:link w:val="Heading1Char"/>
    <w:uiPriority w:val="9"/>
    <w:qFormat/>
    <w:rsid w:val="007B13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3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3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3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3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3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3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393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393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393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393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393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393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393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393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393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3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13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13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3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13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1393"/>
    <w:rPr>
      <w:b/>
      <w:bCs/>
    </w:rPr>
  </w:style>
  <w:style w:type="character" w:styleId="Emphasis">
    <w:name w:val="Emphasis"/>
    <w:basedOn w:val="DefaultParagraphFont"/>
    <w:uiPriority w:val="20"/>
    <w:qFormat/>
    <w:rsid w:val="007B1393"/>
    <w:rPr>
      <w:i/>
      <w:iCs/>
      <w:color w:val="A5C249" w:themeColor="accent6"/>
    </w:rPr>
  </w:style>
  <w:style w:type="paragraph" w:styleId="NoSpacing">
    <w:name w:val="No Spacing"/>
    <w:uiPriority w:val="1"/>
    <w:qFormat/>
    <w:rsid w:val="007B13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13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13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3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393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13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13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13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1393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7B13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393"/>
    <w:pPr>
      <w:outlineLvl w:val="9"/>
    </w:pPr>
  </w:style>
  <w:style w:type="paragraph" w:styleId="ListParagraph">
    <w:name w:val="List Paragraph"/>
    <w:basedOn w:val="Normal"/>
    <w:uiPriority w:val="34"/>
    <w:qFormat/>
    <w:rsid w:val="007B1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B91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ni.org.uk/admis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maryspsmaghery.co.uk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E224-5787-47A0-8715-EF10C00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Robinson</dc:creator>
  <cp:keywords/>
  <dc:description/>
  <cp:lastModifiedBy>Rita Robinson</cp:lastModifiedBy>
  <cp:revision>2</cp:revision>
  <dcterms:created xsi:type="dcterms:W3CDTF">2021-12-27T14:19:00Z</dcterms:created>
  <dcterms:modified xsi:type="dcterms:W3CDTF">2021-12-27T14:19:00Z</dcterms:modified>
</cp:coreProperties>
</file>